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8A" w:rsidRDefault="00B009B0">
      <w:r>
        <w:t xml:space="preserve">Staatliches Schulamt </w:t>
      </w:r>
      <w:r w:rsidR="003C617A">
        <w:t>Hof</w:t>
      </w:r>
    </w:p>
    <w:p w:rsidR="00B009B0" w:rsidRDefault="00B009B0"/>
    <w:p w:rsidR="00B009B0" w:rsidRPr="00B009B0" w:rsidRDefault="00B009B0" w:rsidP="00B009B0">
      <w:pPr>
        <w:spacing w:line="276" w:lineRule="auto"/>
        <w:rPr>
          <w:b/>
          <w:sz w:val="26"/>
        </w:rPr>
      </w:pPr>
      <w:r w:rsidRPr="00B009B0">
        <w:rPr>
          <w:b/>
          <w:sz w:val="26"/>
        </w:rPr>
        <w:t>Beratungsangebot des Staatlichen Schulamtes für Kinder mit Sehauffälligkeiten</w:t>
      </w:r>
    </w:p>
    <w:p w:rsidR="00B009B0" w:rsidRDefault="00B009B0"/>
    <w:p w:rsidR="00B009B0" w:rsidRDefault="003C617A" w:rsidP="003C617A">
      <w:pPr>
        <w:jc w:val="both"/>
      </w:pPr>
      <w:r>
        <w:t>durch die mobil</w:t>
      </w:r>
      <w:r w:rsidR="00B009B0">
        <w:t>e Beratungsstelle des Bildungszentrums</w:t>
      </w:r>
    </w:p>
    <w:p w:rsidR="00B009B0" w:rsidRDefault="00B009B0" w:rsidP="003C617A">
      <w:pPr>
        <w:jc w:val="both"/>
      </w:pPr>
      <w:r>
        <w:t>für Blinde und Sehbehinderte (Förderschwerpunkt Sehen)</w:t>
      </w:r>
    </w:p>
    <w:p w:rsidR="00B009B0" w:rsidRDefault="00B009B0" w:rsidP="003C617A">
      <w:pPr>
        <w:jc w:val="both"/>
      </w:pPr>
    </w:p>
    <w:p w:rsidR="00B009B0" w:rsidRDefault="00B009B0" w:rsidP="003C617A">
      <w:pPr>
        <w:jc w:val="both"/>
      </w:pPr>
      <w:r>
        <w:t>für Kinder, Schüler, Jugendliche und deren Eltern</w:t>
      </w:r>
    </w:p>
    <w:p w:rsidR="00B009B0" w:rsidRDefault="00B009B0" w:rsidP="003C617A">
      <w:pPr>
        <w:jc w:val="both"/>
      </w:pPr>
    </w:p>
    <w:p w:rsidR="00B009B0" w:rsidRDefault="00B009B0" w:rsidP="003C617A">
      <w:pPr>
        <w:jc w:val="both"/>
      </w:pPr>
      <w:r>
        <w:t xml:space="preserve">am </w:t>
      </w:r>
      <w:r w:rsidR="00990660">
        <w:rPr>
          <w:b/>
        </w:rPr>
        <w:t>9.12.20</w:t>
      </w:r>
      <w:r w:rsidR="003C617A">
        <w:rPr>
          <w:b/>
        </w:rPr>
        <w:t>20</w:t>
      </w:r>
      <w:r w:rsidRPr="003C617A">
        <w:rPr>
          <w:b/>
        </w:rPr>
        <w:t xml:space="preserve"> </w:t>
      </w:r>
      <w:r w:rsidR="003C617A">
        <w:t>von 9.00 – 14.30 Uhr</w:t>
      </w:r>
    </w:p>
    <w:p w:rsidR="00B009B0" w:rsidRDefault="00B009B0" w:rsidP="003C617A">
      <w:pPr>
        <w:jc w:val="both"/>
      </w:pPr>
    </w:p>
    <w:p w:rsidR="00B009B0" w:rsidRDefault="003C617A" w:rsidP="003C617A">
      <w:pPr>
        <w:jc w:val="both"/>
        <w:rPr>
          <w:b/>
          <w:sz w:val="24"/>
        </w:rPr>
      </w:pPr>
      <w:r>
        <w:rPr>
          <w:b/>
          <w:sz w:val="24"/>
        </w:rPr>
        <w:t>i</w:t>
      </w:r>
      <w:r w:rsidR="009D37DB">
        <w:rPr>
          <w:b/>
          <w:sz w:val="24"/>
        </w:rPr>
        <w:t>n</w:t>
      </w:r>
      <w:r>
        <w:rPr>
          <w:b/>
          <w:sz w:val="24"/>
        </w:rPr>
        <w:t xml:space="preserve"> Hof, im Staatlichen Schulamt</w:t>
      </w:r>
      <w:r w:rsidR="009D37DB">
        <w:rPr>
          <w:b/>
          <w:sz w:val="24"/>
        </w:rPr>
        <w:t xml:space="preserve">, Schaumbergstr. 14, 95032 Hof, Zimmer Nummer </w:t>
      </w:r>
      <w:r w:rsidR="00990660">
        <w:rPr>
          <w:b/>
          <w:sz w:val="24"/>
        </w:rPr>
        <w:t>222</w:t>
      </w:r>
      <w:r w:rsidR="009D37DB">
        <w:rPr>
          <w:b/>
          <w:sz w:val="24"/>
        </w:rPr>
        <w:t xml:space="preserve"> </w:t>
      </w:r>
    </w:p>
    <w:p w:rsidR="003C617A" w:rsidRPr="00B009B0" w:rsidRDefault="003C617A" w:rsidP="003C617A">
      <w:pPr>
        <w:jc w:val="both"/>
      </w:pPr>
    </w:p>
    <w:p w:rsidR="00B009B0" w:rsidRDefault="00B009B0" w:rsidP="003C617A">
      <w:pPr>
        <w:jc w:val="both"/>
      </w:pPr>
      <w:r>
        <w:t>Ihr Kind hat Schwierigkeiten beim Sehen oder in der visuellen Wahrnehmung,</w:t>
      </w:r>
    </w:p>
    <w:p w:rsidR="00B009B0" w:rsidRDefault="00B009B0" w:rsidP="003C617A">
      <w:pPr>
        <w:jc w:val="both"/>
      </w:pPr>
      <w:r>
        <w:t xml:space="preserve">wie z. B. 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Schielen/Augenzittern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Nahes Herangehen an Texte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Schwierigkeiten beim Abschreiben/Lesen von der Tafel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Probleme beim Einhalten der Zeilen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Rasche optische Ermüdung und/oder Kopfschmerzen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Verwechseln ähnlicher Buchstaben</w:t>
      </w:r>
    </w:p>
    <w:p w:rsidR="00B009B0" w:rsidRDefault="00B009B0" w:rsidP="003C617A">
      <w:pPr>
        <w:jc w:val="both"/>
      </w:pPr>
    </w:p>
    <w:p w:rsidR="00B009B0" w:rsidRDefault="00B009B0" w:rsidP="003C617A">
      <w:pPr>
        <w:jc w:val="both"/>
      </w:pPr>
      <w:r>
        <w:t xml:space="preserve">Eine Orthoptistin und eine Sonderpädagogin Förderschwerpunkt </w:t>
      </w:r>
      <w:proofErr w:type="spellStart"/>
      <w:r>
        <w:t>Sehen</w:t>
      </w:r>
      <w:proofErr w:type="spellEnd"/>
      <w:r>
        <w:t xml:space="preserve"> möchten</w:t>
      </w:r>
    </w:p>
    <w:p w:rsidR="00B009B0" w:rsidRDefault="00B009B0" w:rsidP="003C617A">
      <w:pPr>
        <w:jc w:val="both"/>
      </w:pPr>
      <w:r>
        <w:t>Ihrem Kind nach dem zuvor erfolgten Augenarztbesuch mit Hilfe des Augenarztbefundes Unterstützung anbieten durch</w:t>
      </w:r>
    </w:p>
    <w:p w:rsidR="00B009B0" w:rsidRDefault="00B009B0" w:rsidP="003C617A">
      <w:pPr>
        <w:pStyle w:val="Listenabsatz"/>
        <w:numPr>
          <w:ilvl w:val="0"/>
          <w:numId w:val="1"/>
        </w:numPr>
        <w:jc w:val="both"/>
      </w:pPr>
      <w:r>
        <w:t>eine umfassende Abklärung der Sehfunktionen unter Berücksichtigung der schulischen Anforderungen</w:t>
      </w:r>
    </w:p>
    <w:p w:rsidR="00B009B0" w:rsidRDefault="00D00984" w:rsidP="003C617A">
      <w:pPr>
        <w:pStyle w:val="Listenabsatz"/>
        <w:numPr>
          <w:ilvl w:val="0"/>
          <w:numId w:val="1"/>
        </w:numPr>
        <w:jc w:val="both"/>
      </w:pPr>
      <w:r>
        <w:t>gemeinsame Erörterung der Auswirkungen eines evtl. vorliegenden Sehproblems (sowohl bei organischer Ursache als auch bei sonstigen visuellen Wahrnehmungsproblemen) in Schule und Alltag</w:t>
      </w:r>
    </w:p>
    <w:p w:rsidR="00D00984" w:rsidRDefault="00D00984" w:rsidP="003C617A">
      <w:pPr>
        <w:pStyle w:val="Listenabsatz"/>
        <w:numPr>
          <w:ilvl w:val="0"/>
          <w:numId w:val="1"/>
        </w:numPr>
        <w:jc w:val="both"/>
      </w:pPr>
      <w:r>
        <w:t>Erprobung von entlastenden Hilfsmitteln, z. B. verstärkte Lineaturen, geeignetes Lineal, Beleuchtung, Lupe, etc.</w:t>
      </w:r>
    </w:p>
    <w:p w:rsidR="00D00984" w:rsidRDefault="00D00984" w:rsidP="003C617A">
      <w:pPr>
        <w:pStyle w:val="Listenabsatz"/>
        <w:numPr>
          <w:ilvl w:val="0"/>
          <w:numId w:val="1"/>
        </w:numPr>
        <w:jc w:val="both"/>
      </w:pPr>
      <w:r>
        <w:t>Angebot zur Weitergabe der Informationen und/oder Kontaktaufnahme zur derzeitigen Schule</w:t>
      </w:r>
    </w:p>
    <w:p w:rsidR="00D00984" w:rsidRDefault="00D00984" w:rsidP="003C617A">
      <w:pPr>
        <w:jc w:val="both"/>
      </w:pPr>
    </w:p>
    <w:p w:rsidR="00D00984" w:rsidRPr="00D00984" w:rsidRDefault="00D00984" w:rsidP="003C617A">
      <w:pPr>
        <w:jc w:val="both"/>
        <w:rPr>
          <w:i/>
          <w:u w:val="single"/>
        </w:rPr>
      </w:pPr>
      <w:r w:rsidRPr="00D00984">
        <w:rPr>
          <w:i/>
          <w:u w:val="single"/>
        </w:rPr>
        <w:t>Wir nehmen uns für eine Beratung bis zu 60 Minuten Zeit für Sie und Ihr Kind.</w:t>
      </w:r>
    </w:p>
    <w:p w:rsidR="00D00984" w:rsidRDefault="00D00984" w:rsidP="003C617A">
      <w:pPr>
        <w:jc w:val="both"/>
      </w:pPr>
    </w:p>
    <w:p w:rsidR="00D00984" w:rsidRPr="00D00984" w:rsidRDefault="00D00984" w:rsidP="003C617A">
      <w:pPr>
        <w:jc w:val="both"/>
        <w:rPr>
          <w:b/>
        </w:rPr>
      </w:pPr>
      <w:r w:rsidRPr="00D00984">
        <w:rPr>
          <w:b/>
        </w:rPr>
        <w:t>Bitte bringen Sie die Brille</w:t>
      </w:r>
      <w:r>
        <w:rPr>
          <w:b/>
        </w:rPr>
        <w:t xml:space="preserve"> des Kindes</w:t>
      </w:r>
      <w:r w:rsidRPr="00D00984">
        <w:rPr>
          <w:b/>
        </w:rPr>
        <w:t xml:space="preserve"> mit Brillenpass (wenn vorhanden)</w:t>
      </w:r>
      <w:r>
        <w:rPr>
          <w:b/>
        </w:rPr>
        <w:t>, sowie geeignete Schriftbeispiele (wie Hefte)</w:t>
      </w:r>
      <w:r w:rsidRPr="00D00984">
        <w:rPr>
          <w:b/>
        </w:rPr>
        <w:t xml:space="preserve"> mit.</w:t>
      </w:r>
    </w:p>
    <w:p w:rsidR="00D00984" w:rsidRDefault="00D00984" w:rsidP="003C617A">
      <w:pPr>
        <w:jc w:val="both"/>
      </w:pPr>
    </w:p>
    <w:p w:rsidR="00D00984" w:rsidRPr="00D00984" w:rsidRDefault="00D00984" w:rsidP="003C617A">
      <w:pPr>
        <w:jc w:val="both"/>
        <w:rPr>
          <w:b/>
          <w:sz w:val="24"/>
        </w:rPr>
      </w:pPr>
      <w:r w:rsidRPr="00D00984">
        <w:rPr>
          <w:b/>
          <w:sz w:val="24"/>
        </w:rPr>
        <w:t xml:space="preserve">Terminvereinbarung bis spätestens </w:t>
      </w:r>
      <w:r w:rsidR="00990660">
        <w:rPr>
          <w:b/>
          <w:sz w:val="24"/>
        </w:rPr>
        <w:t>16.11</w:t>
      </w:r>
      <w:r w:rsidR="003C617A">
        <w:rPr>
          <w:b/>
          <w:sz w:val="24"/>
        </w:rPr>
        <w:t>.2020</w:t>
      </w:r>
    </w:p>
    <w:p w:rsidR="00D00984" w:rsidRPr="00D00984" w:rsidRDefault="00D00984" w:rsidP="003C617A">
      <w:pPr>
        <w:jc w:val="both"/>
        <w:rPr>
          <w:b/>
          <w:sz w:val="24"/>
        </w:rPr>
      </w:pPr>
      <w:r>
        <w:rPr>
          <w:b/>
          <w:sz w:val="24"/>
        </w:rPr>
        <w:t>a</w:t>
      </w:r>
      <w:r w:rsidRPr="00D00984">
        <w:rPr>
          <w:b/>
          <w:sz w:val="24"/>
        </w:rPr>
        <w:t>m Staatlichen Schulamt</w:t>
      </w:r>
      <w:r w:rsidR="003C617A">
        <w:rPr>
          <w:b/>
          <w:sz w:val="24"/>
        </w:rPr>
        <w:t xml:space="preserve"> Hof, </w:t>
      </w:r>
      <w:r w:rsidRPr="00D00984">
        <w:rPr>
          <w:b/>
          <w:sz w:val="24"/>
        </w:rPr>
        <w:t>Tel.</w:t>
      </w:r>
      <w:r w:rsidR="00990660">
        <w:rPr>
          <w:b/>
          <w:sz w:val="24"/>
        </w:rPr>
        <w:t xml:space="preserve"> 09281 57-322</w:t>
      </w:r>
      <w:bookmarkStart w:id="0" w:name="_GoBack"/>
      <w:bookmarkEnd w:id="0"/>
    </w:p>
    <w:p w:rsidR="00D00984" w:rsidRPr="00D00984" w:rsidRDefault="00D00984" w:rsidP="003C617A">
      <w:pPr>
        <w:jc w:val="both"/>
        <w:rPr>
          <w:b/>
          <w:sz w:val="24"/>
        </w:rPr>
      </w:pPr>
    </w:p>
    <w:p w:rsidR="00D00984" w:rsidRPr="004302A4" w:rsidRDefault="00D00984" w:rsidP="003C617A">
      <w:pPr>
        <w:jc w:val="both"/>
        <w:rPr>
          <w:b/>
          <w:sz w:val="24"/>
        </w:rPr>
      </w:pPr>
      <w:r w:rsidRPr="004302A4">
        <w:rPr>
          <w:b/>
          <w:sz w:val="24"/>
        </w:rPr>
        <w:t>Hinweis:</w:t>
      </w:r>
    </w:p>
    <w:p w:rsidR="00D00984" w:rsidRPr="004302A4" w:rsidRDefault="00D00984" w:rsidP="003C617A">
      <w:pPr>
        <w:jc w:val="both"/>
        <w:rPr>
          <w:b/>
          <w:sz w:val="24"/>
        </w:rPr>
      </w:pPr>
      <w:r w:rsidRPr="004302A4">
        <w:rPr>
          <w:b/>
          <w:sz w:val="24"/>
        </w:rPr>
        <w:t>Voraussetzung für die Überprüfung/Beratung ist ein aug</w:t>
      </w:r>
      <w:r w:rsidR="004302A4" w:rsidRPr="004302A4">
        <w:rPr>
          <w:b/>
          <w:sz w:val="24"/>
        </w:rPr>
        <w:t>enärztlicher Befundbericht (höchstens</w:t>
      </w:r>
      <w:r w:rsidRPr="004302A4">
        <w:rPr>
          <w:b/>
          <w:sz w:val="24"/>
        </w:rPr>
        <w:t xml:space="preserve"> 1 Jahr alt)</w:t>
      </w:r>
      <w:r w:rsidR="004302A4" w:rsidRPr="004302A4">
        <w:rPr>
          <w:b/>
          <w:sz w:val="24"/>
        </w:rPr>
        <w:t>, den Sie bitte unbedingt bei der Anmeldung im staatlichen Schulamt zusammen mit dem von der Klassenleitung ausgefüllten Personalbogen abgeben.</w:t>
      </w:r>
    </w:p>
    <w:sectPr w:rsidR="00D00984" w:rsidRPr="00430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5558C"/>
    <w:multiLevelType w:val="hybridMultilevel"/>
    <w:tmpl w:val="5E184CA8"/>
    <w:lvl w:ilvl="0" w:tplc="6152EBBE"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B0"/>
    <w:rsid w:val="002D738A"/>
    <w:rsid w:val="003C617A"/>
    <w:rsid w:val="003D3F13"/>
    <w:rsid w:val="004302A4"/>
    <w:rsid w:val="006E2666"/>
    <w:rsid w:val="007D155A"/>
    <w:rsid w:val="00990660"/>
    <w:rsid w:val="009C52AE"/>
    <w:rsid w:val="009D37DB"/>
    <w:rsid w:val="00A50679"/>
    <w:rsid w:val="00B009B0"/>
    <w:rsid w:val="00B633CD"/>
    <w:rsid w:val="00D00984"/>
    <w:rsid w:val="00D72AA6"/>
    <w:rsid w:val="00F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3AEA"/>
  <w15:docId w15:val="{4F0335FA-5E31-4444-900D-533241F7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3F13"/>
    <w:pPr>
      <w:spacing w:after="0" w:line="240" w:lineRule="auto"/>
    </w:pPr>
    <w:rPr>
      <w:rFonts w:ascii="Verdana" w:hAnsi="Verdan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F13"/>
    <w:pPr>
      <w:spacing w:after="0" w:line="240" w:lineRule="auto"/>
      <w:contextualSpacing/>
    </w:pPr>
    <w:rPr>
      <w:rFonts w:ascii="Verdana" w:eastAsiaTheme="minorHAnsi" w:hAnsi="Verdana"/>
    </w:rPr>
  </w:style>
  <w:style w:type="paragraph" w:styleId="Listenabsatz">
    <w:name w:val="List Paragraph"/>
    <w:basedOn w:val="Standard"/>
    <w:uiPriority w:val="34"/>
    <w:qFormat/>
    <w:rsid w:val="00B0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Brunner</dc:creator>
  <cp:lastModifiedBy>Marion Weiland</cp:lastModifiedBy>
  <cp:revision>3</cp:revision>
  <dcterms:created xsi:type="dcterms:W3CDTF">2020-10-07T08:07:00Z</dcterms:created>
  <dcterms:modified xsi:type="dcterms:W3CDTF">2020-10-07T08:08:00Z</dcterms:modified>
</cp:coreProperties>
</file>